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5F0DC">
      <w:pPr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 w14:paraId="743EA471">
      <w:pPr>
        <w:tabs>
          <w:tab w:val="left" w:pos="1242"/>
        </w:tabs>
        <w:bidi w:val="0"/>
        <w:jc w:val="left"/>
        <w:rPr>
          <w:rFonts w:ascii="华文中宋" w:hAnsi="华文中宋" w:eastAsia="华文中宋" w:cs="华文中宋"/>
          <w:b/>
          <w:bCs/>
          <w:sz w:val="28"/>
          <w:szCs w:val="28"/>
        </w:rPr>
      </w:pPr>
    </w:p>
    <w:p w14:paraId="667DBFD4">
      <w:pPr>
        <w:adjustRightInd w:val="0"/>
        <w:snapToGrid w:val="0"/>
        <w:spacing w:line="590" w:lineRule="atLeast"/>
        <w:jc w:val="center"/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申请材料清单</w:t>
      </w:r>
    </w:p>
    <w:tbl>
      <w:tblPr>
        <w:tblStyle w:val="14"/>
        <w:tblW w:w="87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612"/>
        <w:gridCol w:w="4593"/>
        <w:gridCol w:w="1365"/>
      </w:tblGrid>
      <w:tr w14:paraId="2FACF183">
        <w:trPr>
          <w:trHeight w:val="453" w:hRule="atLeast"/>
        </w:trPr>
        <w:tc>
          <w:tcPr>
            <w:tcW w:w="7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174A5">
            <w:pPr>
              <w:pStyle w:val="1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申请材料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F9E9C">
            <w:pPr>
              <w:pStyle w:val="13"/>
              <w:ind w:left="0" w:leftChars="0"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</w:tr>
      <w:tr w14:paraId="14528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B1C88">
            <w:pPr>
              <w:widowControl/>
              <w:jc w:val="center"/>
              <w:textAlignment w:val="center"/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通用材料</w:t>
            </w: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F9501">
            <w:pPr>
              <w:widowControl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一件事</w:t>
            </w:r>
            <w:r>
              <w:rPr>
                <w:rFonts w:hint="eastAsia" w:cs="宋体"/>
                <w:sz w:val="28"/>
                <w:szCs w:val="28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开办宠物店（医院）</w:t>
            </w:r>
            <w:r>
              <w:rPr>
                <w:rFonts w:hint="eastAsia" w:cs="宋体"/>
                <w:sz w:val="28"/>
                <w:szCs w:val="28"/>
              </w:rPr>
              <w:t>）申请表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附件1-1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3E7E7D">
            <w:pPr>
              <w:widowControl/>
              <w:jc w:val="left"/>
              <w:textAlignment w:val="center"/>
              <w:rPr>
                <w:rFonts w:hint="eastAsia" w:cs="宋体"/>
                <w:lang w:val="en-US" w:eastAsia="zh-CN"/>
              </w:rPr>
            </w:pPr>
          </w:p>
        </w:tc>
      </w:tr>
      <w:tr w14:paraId="6AF25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9138E">
            <w:pPr>
              <w:widowControl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C79358">
            <w:pPr>
              <w:widowControl/>
              <w:jc w:val="left"/>
              <w:textAlignment w:val="center"/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承诺书（附件1-2）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9D725">
            <w:pPr>
              <w:widowControl/>
              <w:jc w:val="left"/>
              <w:textAlignment w:val="center"/>
              <w:rPr>
                <w:rFonts w:hint="eastAsia" w:cs="宋体"/>
              </w:rPr>
            </w:pPr>
          </w:p>
        </w:tc>
      </w:tr>
      <w:tr w14:paraId="638DC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00DDB">
            <w:pPr>
              <w:widowControl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78C4B">
            <w:pPr>
              <w:widowControl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场所</w:t>
            </w:r>
            <w:r>
              <w:rPr>
                <w:rFonts w:hint="eastAsia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所</w:t>
            </w:r>
            <w:r>
              <w:rPr>
                <w:rFonts w:ascii="Calibri" w:hAnsi="Calibri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用权证明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04BA8">
            <w:pPr>
              <w:widowControl/>
              <w:jc w:val="left"/>
              <w:textAlignment w:val="center"/>
              <w:rPr>
                <w:rFonts w:hint="eastAsia" w:cs="宋体"/>
              </w:rPr>
            </w:pPr>
          </w:p>
        </w:tc>
      </w:tr>
      <w:tr w14:paraId="39110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CB189">
            <w:pPr>
              <w:widowControl/>
              <w:jc w:val="center"/>
              <w:textAlignment w:val="center"/>
              <w:rPr>
                <w:rFonts w:hint="eastAsia" w:eastAsia="宋体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EECE5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场所</w:t>
            </w:r>
            <w:r>
              <w:rPr>
                <w:rFonts w:hint="eastAsia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和仓库</w:t>
            </w:r>
            <w:r>
              <w:rPr>
                <w:rFonts w:ascii="Calibri" w:hAnsi="Calibri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地理方位图、室内平面图和各功能区布局图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044B2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2CD39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923BD">
            <w:pPr>
              <w:widowControl/>
              <w:jc w:val="center"/>
              <w:textAlignment w:val="center"/>
              <w:rPr>
                <w:rFonts w:hint="eastAsia" w:eastAsia="宋体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FBAE0">
            <w:pPr>
              <w:widowControl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授权委托书（委托他人办理时提供）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B2181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5B520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1DBB0">
            <w:pPr>
              <w:widowControl/>
              <w:jc w:val="center"/>
              <w:textAlignment w:val="center"/>
              <w:rPr>
                <w:rFonts w:hint="eastAsia" w:eastAsia="宋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highlight w:val="none"/>
                <w:lang w:eastAsia="zh-CN"/>
              </w:rPr>
              <w:t>动物诊疗许可（取得动物诊疗许可的，无需办理兽药经营许可）</w:t>
            </w: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5195D"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法定代表人（负责人）身份证明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46E30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0B86F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F89E6">
            <w:pPr>
              <w:widowControl/>
              <w:jc w:val="left"/>
              <w:textAlignment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81945">
            <w:pPr>
              <w:widowControl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执业兽医资格证书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4DD92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1C29F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414BD">
            <w:pPr>
              <w:widowControl/>
              <w:jc w:val="left"/>
              <w:textAlignment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3E264">
            <w:pPr>
              <w:widowControl/>
              <w:jc w:val="left"/>
              <w:textAlignment w:val="center"/>
              <w:rPr>
                <w:rFonts w:hint="eastAsia" w:ascii="Calibri" w:hAnsi="Calibri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设施设备清单</w:t>
            </w:r>
            <w:r>
              <w:rPr>
                <w:rFonts w:hint="eastAsia" w:cs="宋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cs="Times New Roman"/>
                <w:sz w:val="28"/>
                <w:szCs w:val="28"/>
              </w:rPr>
              <w:t>诊断、消毒、冷藏、常规化验、污水处理、诊疗废弃物暂存、染疫或者疑似染疫动物的隔离等器械设备</w:t>
            </w:r>
            <w:r>
              <w:rPr>
                <w:rFonts w:hint="eastAsia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A3767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777A0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D871A">
            <w:pPr>
              <w:widowControl/>
              <w:jc w:val="left"/>
              <w:textAlignment w:val="center"/>
              <w:rPr>
                <w:rFonts w:cs="Times New Roman"/>
                <w:sz w:val="28"/>
                <w:szCs w:val="28"/>
                <w:highlight w:val="none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331EB">
            <w:pPr>
              <w:jc w:val="left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管理制度文本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（诊疗服务、疫情报告、卫生消毒、兽药处方、药物和无害化处理等管理制度）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A9139">
            <w:pPr>
              <w:widowControl/>
              <w:jc w:val="left"/>
              <w:textAlignment w:val="center"/>
              <w:rPr>
                <w:rFonts w:hint="eastAsia" w:cs="宋体"/>
                <w:highlight w:val="none"/>
              </w:rPr>
            </w:pPr>
          </w:p>
        </w:tc>
      </w:tr>
      <w:tr w14:paraId="6962C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54493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</w:rPr>
              <w:t>兽药经营许可审批</w:t>
            </w: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F7405">
            <w:pPr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人员情况一览表（应包括姓名、性别、学历、毕业院校、职称、担任职务等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1DDCF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6B217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DF24C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6F6E0">
            <w:pPr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质量管理组织、机构的设置与职能框图纸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31DB9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73692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256B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B086F">
            <w:pPr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企业负责人、质量负责人学历、职称证书复印件及个人简历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EE1B4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690C9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4FB4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2CC03">
            <w:pPr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经营场所、仓储、验收养护等设施、设备情况表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DA2CA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61783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A2092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882EF">
            <w:pPr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兽药经营质量管理制度目录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F09BF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48BB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F3A9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BB87F">
            <w:pPr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实施《兽药经营质量管理规范》情况的自查报告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AE4C7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79417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8670B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26391">
            <w:pPr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与所代理非兽用生物制品生产企业的销售合同或委托代理协议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88B18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50E83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C284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3DBF7">
            <w:pPr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非兽用生物制品经营场所及仓库实景照片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442AC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0087C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39A6F">
            <w:pPr>
              <w:spacing w:line="420" w:lineRule="exact"/>
              <w:jc w:val="center"/>
              <w:rPr>
                <w:rFonts w:hint="default" w:eastAsia="宋体" w:cs="Times New Roman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pacing w:val="-11"/>
                <w:sz w:val="28"/>
                <w:szCs w:val="28"/>
                <w:lang w:val="en-US" w:eastAsia="zh-CN"/>
              </w:rPr>
              <w:t>公众聚集场所投入使用、营业前消防安全检查（适用时）</w:t>
            </w:r>
          </w:p>
          <w:p w14:paraId="26B37DD3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511CC">
            <w:pPr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消防安全管理制度（包括：消防安全教育培训制度、防火巡查检查制度、安全疏散设施管理制度、消防控制室值班制度、消防设施器材维护管理制度、火灾隐患整改制度、用火用电安全管理制度、易燃易爆危险品和场所防火防爆制度、专职和业务消防队的组织管理制度、灭火和应急疏散演练制度、燃气和电器设备的检查和管理制度、消防安全工作考评和奖惩制度、其他必要的消防安全制度）。备注：以上制度可根据本单位实际情况增减。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76BD3">
            <w:pPr>
              <w:widowControl/>
              <w:jc w:val="left"/>
              <w:textAlignment w:val="center"/>
              <w:rPr>
                <w:rFonts w:hint="eastAsia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办理时限：5个工作日</w:t>
            </w:r>
          </w:p>
          <w:p w14:paraId="0C472F33">
            <w:pPr>
              <w:widowControl/>
              <w:jc w:val="left"/>
              <w:textAlignment w:val="center"/>
              <w:rPr>
                <w:rFonts w:hint="eastAsia" w:cs="宋体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sz w:val="28"/>
                <w:szCs w:val="28"/>
                <w:highlight w:val="none"/>
              </w:rPr>
              <w:t>容缺材料说明：申请单位主要申报材料齐全、次要材料（加星号的材料）欠缺的，可以先受理，在查看现场时补齐材料。</w:t>
            </w:r>
          </w:p>
          <w:p w14:paraId="218260B3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78691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B8945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190A0">
            <w:pPr>
              <w:jc w:val="left"/>
              <w:rPr>
                <w:rFonts w:hint="eastAsia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灭火及应急疏散预案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包括：组织机构，包括：灭火行动组、通讯联络组、疏散引导组、安全防护救护组；接警和报警处置程序；应急疏散的组织程序和措施；扑救初起火灾的程序和措施，通讯联络、安全防护救护的程序和措施）。备注：以上预案结合本单位实际情况增减。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5D25C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0EBD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C2123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22CBC">
            <w:pPr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明确消防安全责任人及消防安全管理人文件、员工岗前消防安全教育培训记录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备注：培训为全员培训，需要提供培训内容证明材料、培训签到表、培训照片等，培训内容包括以下方面：有关消防法规、消防安全制度和保障消防安全的操作规程，本单位、本岗位的火灾危险性和防火措施，有关设施的性能、灭火器材的使用方法，报火警、扑救初起火灾以及自救逃生的知识和技能，组织引导在场群众疏散的知识和技能。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314D6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44FBC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0CA5A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6753D">
            <w:pPr>
              <w:jc w:val="left"/>
              <w:rPr>
                <w:rFonts w:hint="eastAsia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场所平面布置图、场所消防设施平面图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包含1、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设计单位资质证书；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场所位置图，即所处地理位置，周边道路、相邻单位或建筑情况；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场所重要设施位置图，如消防控制室、消防水泵房、防烟排烟风机室；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场所每层平面布置图、消防设施平面图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。）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5DA48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38CA5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237ED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8E4F9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申请互联网上网服务营业场所的应当按照《娱乐场所管理条例》、《互联网上网服务营业场所管理条例》提交文化部门核发的同意筹建的批准文件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4AF66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08708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BAF38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E32CB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申报不合格再次申报还需提交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8032F">
            <w:pPr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1.不合格意见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B98AD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  <w:tr w14:paraId="3140B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233A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DD104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9F3F2">
            <w:pPr>
              <w:jc w:val="left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2.整改报告，加盖公众聚集场所印章</w:t>
            </w: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981DD">
            <w:pPr>
              <w:widowControl/>
              <w:textAlignment w:val="center"/>
              <w:rPr>
                <w:rFonts w:hint="eastAsia" w:cs="宋体"/>
              </w:rPr>
            </w:pPr>
          </w:p>
        </w:tc>
      </w:tr>
    </w:tbl>
    <w:p w14:paraId="74384E70">
      <w:pPr>
        <w:pStyle w:val="13"/>
        <w:ind w:left="0" w:leftChars="0" w:firstLine="0" w:firstLineChars="0"/>
        <w:rPr>
          <w:rFonts w:ascii="楷体" w:hAnsi="楷体" w:eastAsia="楷体" w:cs="Times New Roman"/>
          <w:color w:val="000000"/>
          <w:kern w:val="0"/>
          <w:sz w:val="32"/>
          <w:szCs w:val="32"/>
        </w:rPr>
      </w:pPr>
    </w:p>
    <w:p w14:paraId="3D54F7A6">
      <w:pPr>
        <w:adjustRightInd w:val="0"/>
        <w:snapToGrid w:val="0"/>
        <w:spacing w:line="590" w:lineRule="atLeast"/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>1-1</w:t>
      </w:r>
    </w:p>
    <w:p w14:paraId="55DBD199">
      <w:pPr>
        <w:pStyle w:val="13"/>
      </w:pPr>
    </w:p>
    <w:p w14:paraId="5D020A3B">
      <w:pPr>
        <w:spacing w:line="800" w:lineRule="exact"/>
        <w:jc w:val="center"/>
        <w:rPr>
          <w:rFonts w:hint="eastAsia" w:ascii="黑体" w:hAnsi="Times New Roman" w:eastAsia="黑体" w:cs="黑体"/>
          <w:sz w:val="52"/>
          <w:szCs w:val="52"/>
        </w:rPr>
      </w:pPr>
    </w:p>
    <w:p w14:paraId="550EB437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开办宠物店（医院）“一件事”</w:t>
      </w:r>
    </w:p>
    <w:p w14:paraId="741174F4"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申请表</w:t>
      </w:r>
    </w:p>
    <w:p w14:paraId="1E57A24C">
      <w:pPr>
        <w:spacing w:line="800" w:lineRule="exact"/>
        <w:jc w:val="center"/>
        <w:rPr>
          <w:rFonts w:ascii="黑体" w:eastAsia="黑体" w:cs="黑体"/>
          <w:sz w:val="52"/>
          <w:szCs w:val="52"/>
        </w:rPr>
      </w:pPr>
    </w:p>
    <w:p w14:paraId="5321F4D6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7234E6DF">
      <w:pPr>
        <w:spacing w:line="800" w:lineRule="exact"/>
        <w:jc w:val="center"/>
        <w:rPr>
          <w:rFonts w:ascii="黑体" w:eastAsia="黑体" w:cs="Times New Roman"/>
          <w:sz w:val="52"/>
          <w:szCs w:val="52"/>
        </w:rPr>
      </w:pPr>
    </w:p>
    <w:p w14:paraId="0EAC2687">
      <w:pPr>
        <w:spacing w:line="400" w:lineRule="exact"/>
        <w:jc w:val="center"/>
        <w:rPr>
          <w:rFonts w:ascii="黑体" w:eastAsia="黑体" w:cs="Times New Roman"/>
        </w:rPr>
      </w:pPr>
    </w:p>
    <w:p w14:paraId="64CE8C50">
      <w:pPr>
        <w:spacing w:line="400" w:lineRule="exact"/>
        <w:jc w:val="center"/>
        <w:rPr>
          <w:rFonts w:ascii="黑体" w:eastAsia="黑体" w:cs="Times New Roman"/>
        </w:rPr>
      </w:pPr>
    </w:p>
    <w:p w14:paraId="6BF0C19C">
      <w:pPr>
        <w:spacing w:line="400" w:lineRule="exact"/>
        <w:jc w:val="center"/>
        <w:rPr>
          <w:rFonts w:ascii="黑体" w:eastAsia="黑体" w:cs="Times New Roman"/>
        </w:rPr>
      </w:pPr>
    </w:p>
    <w:p w14:paraId="3D26B674">
      <w:pPr>
        <w:spacing w:line="400" w:lineRule="exact"/>
        <w:jc w:val="center"/>
        <w:rPr>
          <w:rFonts w:ascii="黑体" w:eastAsia="黑体" w:cs="Times New Roman"/>
        </w:rPr>
      </w:pPr>
    </w:p>
    <w:p w14:paraId="516B14D2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32EE7C22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2A9E849E">
      <w:pPr>
        <w:spacing w:line="480" w:lineRule="auto"/>
        <w:jc w:val="left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7324B538">
      <w:pPr>
        <w:pStyle w:val="13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6D380304">
      <w:pPr>
        <w:pStyle w:val="13"/>
        <w:ind w:firstLine="680"/>
        <w:rPr>
          <w:rFonts w:ascii="仿宋_GB2312" w:hAnsi="宋体" w:eastAsia="仿宋_GB2312" w:cs="Times New Roman"/>
          <w:spacing w:val="20"/>
          <w:sz w:val="30"/>
          <w:szCs w:val="30"/>
        </w:rPr>
      </w:pPr>
    </w:p>
    <w:p w14:paraId="6319CEE0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单位名称：</w:t>
      </w:r>
    </w:p>
    <w:p w14:paraId="573A6AEE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 请 人：</w:t>
      </w:r>
    </w:p>
    <w:p w14:paraId="3404060B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联系电话：</w:t>
      </w:r>
    </w:p>
    <w:p w14:paraId="0F80D463">
      <w:pPr>
        <w:spacing w:line="360" w:lineRule="auto"/>
        <w:ind w:firstLine="1080" w:firstLineChars="300"/>
        <w:jc w:val="left"/>
        <w:rPr>
          <w:rFonts w:ascii="仿宋_GB2312" w:hAnsi="宋体" w:eastAsia="仿宋_GB2312" w:cs="仿宋_GB2312"/>
          <w:spacing w:val="20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20"/>
          <w:sz w:val="32"/>
          <w:szCs w:val="32"/>
        </w:rPr>
        <w:t>申请日期：年 月 日</w:t>
      </w:r>
    </w:p>
    <w:tbl>
      <w:tblPr>
        <w:tblStyle w:val="14"/>
        <w:tblW w:w="8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690"/>
        <w:gridCol w:w="357"/>
        <w:gridCol w:w="552"/>
        <w:gridCol w:w="281"/>
        <w:gridCol w:w="341"/>
        <w:gridCol w:w="118"/>
        <w:gridCol w:w="851"/>
        <w:gridCol w:w="260"/>
        <w:gridCol w:w="399"/>
        <w:gridCol w:w="50"/>
        <w:gridCol w:w="543"/>
        <w:gridCol w:w="449"/>
        <w:gridCol w:w="562"/>
        <w:gridCol w:w="288"/>
        <w:gridCol w:w="924"/>
      </w:tblGrid>
      <w:tr w14:paraId="4C99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8290" w:type="dxa"/>
            <w:gridSpan w:val="16"/>
            <w:vAlign w:val="center"/>
          </w:tcPr>
          <w:p w14:paraId="0DA240F2">
            <w:pPr>
              <w:tabs>
                <w:tab w:val="left" w:pos="3954"/>
              </w:tabs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单位基本情况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营业执照载明事项，可由系统自动代入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21C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625" w:type="dxa"/>
            <w:vAlign w:val="center"/>
          </w:tcPr>
          <w:p w14:paraId="465A26D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3450" w:type="dxa"/>
            <w:gridSpan w:val="8"/>
            <w:vAlign w:val="center"/>
          </w:tcPr>
          <w:p w14:paraId="4559BC2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5"/>
            <w:vAlign w:val="center"/>
          </w:tcPr>
          <w:p w14:paraId="32DD97D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1212" w:type="dxa"/>
            <w:gridSpan w:val="2"/>
            <w:vAlign w:val="center"/>
          </w:tcPr>
          <w:p w14:paraId="23FAFE2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24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625" w:type="dxa"/>
            <w:vAlign w:val="center"/>
          </w:tcPr>
          <w:p w14:paraId="30F1E44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   所</w:t>
            </w:r>
          </w:p>
        </w:tc>
        <w:tc>
          <w:tcPr>
            <w:tcW w:w="3450" w:type="dxa"/>
            <w:gridSpan w:val="8"/>
            <w:vAlign w:val="center"/>
          </w:tcPr>
          <w:p w14:paraId="49971C2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5"/>
            <w:vAlign w:val="center"/>
          </w:tcPr>
          <w:p w14:paraId="38EFD68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单位类型</w:t>
            </w:r>
          </w:p>
        </w:tc>
        <w:tc>
          <w:tcPr>
            <w:tcW w:w="1212" w:type="dxa"/>
            <w:gridSpan w:val="2"/>
            <w:vAlign w:val="center"/>
          </w:tcPr>
          <w:p w14:paraId="552DDE2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E9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625" w:type="dxa"/>
            <w:vAlign w:val="center"/>
          </w:tcPr>
          <w:p w14:paraId="6E6F425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生产地址</w:t>
            </w:r>
          </w:p>
        </w:tc>
        <w:tc>
          <w:tcPr>
            <w:tcW w:w="3450" w:type="dxa"/>
            <w:gridSpan w:val="8"/>
            <w:vAlign w:val="center"/>
          </w:tcPr>
          <w:p w14:paraId="3094278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5"/>
            <w:vAlign w:val="center"/>
          </w:tcPr>
          <w:p w14:paraId="785515B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法人代表（负责人）</w:t>
            </w:r>
          </w:p>
        </w:tc>
        <w:tc>
          <w:tcPr>
            <w:tcW w:w="1212" w:type="dxa"/>
            <w:gridSpan w:val="2"/>
            <w:vAlign w:val="center"/>
          </w:tcPr>
          <w:p w14:paraId="1E5C84D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90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625" w:type="dxa"/>
            <w:vAlign w:val="center"/>
          </w:tcPr>
          <w:p w14:paraId="423E6B7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经济类型</w:t>
            </w:r>
          </w:p>
        </w:tc>
        <w:tc>
          <w:tcPr>
            <w:tcW w:w="3450" w:type="dxa"/>
            <w:gridSpan w:val="8"/>
            <w:vAlign w:val="center"/>
          </w:tcPr>
          <w:p w14:paraId="44B2E9F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□法人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其它经济组织□个体</w:t>
            </w:r>
          </w:p>
        </w:tc>
        <w:tc>
          <w:tcPr>
            <w:tcW w:w="2003" w:type="dxa"/>
            <w:gridSpan w:val="5"/>
            <w:vAlign w:val="center"/>
          </w:tcPr>
          <w:p w14:paraId="7246AD6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212" w:type="dxa"/>
            <w:gridSpan w:val="2"/>
            <w:vAlign w:val="center"/>
          </w:tcPr>
          <w:p w14:paraId="3408763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03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625" w:type="dxa"/>
            <w:vAlign w:val="center"/>
          </w:tcPr>
          <w:p w14:paraId="37BA639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行业类别</w:t>
            </w:r>
          </w:p>
        </w:tc>
        <w:tc>
          <w:tcPr>
            <w:tcW w:w="3450" w:type="dxa"/>
            <w:gridSpan w:val="8"/>
            <w:vAlign w:val="center"/>
          </w:tcPr>
          <w:p w14:paraId="5F0DF89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5"/>
            <w:vAlign w:val="center"/>
          </w:tcPr>
          <w:p w14:paraId="1D1EBF1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12" w:type="dxa"/>
            <w:gridSpan w:val="2"/>
            <w:vAlign w:val="center"/>
          </w:tcPr>
          <w:p w14:paraId="5B7300F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4D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exact"/>
          <w:jc w:val="center"/>
        </w:trPr>
        <w:tc>
          <w:tcPr>
            <w:tcW w:w="1625" w:type="dxa"/>
            <w:vAlign w:val="center"/>
          </w:tcPr>
          <w:p w14:paraId="639E58BD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申请类型</w:t>
            </w:r>
          </w:p>
        </w:tc>
        <w:tc>
          <w:tcPr>
            <w:tcW w:w="6665" w:type="dxa"/>
            <w:gridSpan w:val="15"/>
            <w:vAlign w:val="center"/>
          </w:tcPr>
          <w:p w14:paraId="48A581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动物诊疗许可（取得动物诊疗许可的，无需办理兽药经营许可）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兽药经营许可                                                □</w:t>
            </w:r>
            <w:r>
              <w:rPr>
                <w:rFonts w:hint="eastAsia"/>
                <w:sz w:val="24"/>
                <w:szCs w:val="24"/>
              </w:rPr>
              <w:t>公众聚集场所投入使用、营业前消防安全检查（适用时）</w:t>
            </w:r>
          </w:p>
          <w:p w14:paraId="6E8E9F29">
            <w:pPr>
              <w:adjustRightInd w:val="0"/>
              <w:snapToGrid w:val="0"/>
              <w:ind w:left="420" w:leftChars="200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50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8290" w:type="dxa"/>
            <w:gridSpan w:val="16"/>
            <w:vAlign w:val="center"/>
          </w:tcPr>
          <w:p w14:paraId="66D64F1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委托人代理人信息</w:t>
            </w:r>
          </w:p>
        </w:tc>
      </w:tr>
      <w:tr w14:paraId="6BE6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625" w:type="dxa"/>
            <w:vAlign w:val="center"/>
          </w:tcPr>
          <w:p w14:paraId="6164730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21" w:type="dxa"/>
            <w:gridSpan w:val="5"/>
            <w:vAlign w:val="center"/>
          </w:tcPr>
          <w:p w14:paraId="114A10E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1" w:type="dxa"/>
            <w:gridSpan w:val="6"/>
            <w:vAlign w:val="center"/>
          </w:tcPr>
          <w:p w14:paraId="40F10CD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223" w:type="dxa"/>
            <w:gridSpan w:val="4"/>
            <w:vAlign w:val="center"/>
          </w:tcPr>
          <w:p w14:paraId="1B345E7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9D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290" w:type="dxa"/>
            <w:gridSpan w:val="16"/>
            <w:noWrap/>
            <w:vAlign w:val="center"/>
          </w:tcPr>
          <w:p w14:paraId="407972A7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动物诊疗许可事项内容</w:t>
            </w:r>
          </w:p>
        </w:tc>
      </w:tr>
      <w:tr w14:paraId="565E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315" w:type="dxa"/>
            <w:gridSpan w:val="2"/>
            <w:vAlign w:val="center"/>
          </w:tcPr>
          <w:p w14:paraId="0CDFCD3F">
            <w:pPr>
              <w:spacing w:line="48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固定资产</w:t>
            </w:r>
          </w:p>
        </w:tc>
        <w:tc>
          <w:tcPr>
            <w:tcW w:w="5975" w:type="dxa"/>
            <w:gridSpan w:val="14"/>
          </w:tcPr>
          <w:p w14:paraId="6C9682F9">
            <w:pPr>
              <w:spacing w:line="48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7376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315" w:type="dxa"/>
            <w:gridSpan w:val="2"/>
            <w:vAlign w:val="center"/>
          </w:tcPr>
          <w:p w14:paraId="447AB110">
            <w:pPr>
              <w:spacing w:line="48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流动资金</w:t>
            </w:r>
          </w:p>
        </w:tc>
        <w:tc>
          <w:tcPr>
            <w:tcW w:w="5975" w:type="dxa"/>
            <w:gridSpan w:val="14"/>
          </w:tcPr>
          <w:p w14:paraId="60450810">
            <w:pPr>
              <w:spacing w:line="48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1E1F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315" w:type="dxa"/>
            <w:gridSpan w:val="2"/>
            <w:vAlign w:val="center"/>
          </w:tcPr>
          <w:p w14:paraId="2900D108">
            <w:pPr>
              <w:spacing w:line="48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诊疗级别</w:t>
            </w:r>
          </w:p>
        </w:tc>
        <w:tc>
          <w:tcPr>
            <w:tcW w:w="5975" w:type="dxa"/>
            <w:gridSpan w:val="14"/>
          </w:tcPr>
          <w:p w14:paraId="7F8F8EDB">
            <w:pPr>
              <w:spacing w:line="48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动物医院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/诊所</w:t>
            </w:r>
          </w:p>
        </w:tc>
      </w:tr>
      <w:tr w14:paraId="3FF8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315" w:type="dxa"/>
            <w:gridSpan w:val="2"/>
            <w:vAlign w:val="center"/>
          </w:tcPr>
          <w:p w14:paraId="0A30B4C5">
            <w:pPr>
              <w:spacing w:line="48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仪器设备</w:t>
            </w:r>
          </w:p>
        </w:tc>
        <w:tc>
          <w:tcPr>
            <w:tcW w:w="5975" w:type="dxa"/>
            <w:gridSpan w:val="14"/>
          </w:tcPr>
          <w:p w14:paraId="39831439"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03D5E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29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C95E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兽药经营许可事项内容</w:t>
            </w:r>
          </w:p>
        </w:tc>
      </w:tr>
      <w:tr w14:paraId="3CA296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5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448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78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75F3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69A95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35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4E3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从事兽经营时间</w:t>
            </w:r>
          </w:p>
        </w:tc>
        <w:tc>
          <w:tcPr>
            <w:tcW w:w="478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3CE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14:paraId="62C775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74F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2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E0F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合资企业、外国独资企业企业、国内企业等</w:t>
            </w:r>
          </w:p>
        </w:tc>
        <w:tc>
          <w:tcPr>
            <w:tcW w:w="10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5F1A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经济性质</w:t>
            </w:r>
          </w:p>
        </w:tc>
        <w:tc>
          <w:tcPr>
            <w:tcW w:w="17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A7A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经济性质：指国有、集体、私营、股份等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14:paraId="5584D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6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901D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专营或兼营</w:t>
            </w:r>
          </w:p>
        </w:tc>
        <w:tc>
          <w:tcPr>
            <w:tcW w:w="561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150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14:paraId="69637E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CB4D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</w:rPr>
              <w:t>批发或零售</w:t>
            </w:r>
          </w:p>
        </w:tc>
        <w:tc>
          <w:tcPr>
            <w:tcW w:w="280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44D0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655A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4"/>
                <w:szCs w:val="24"/>
              </w:rPr>
              <w:t>年利润额（万元）</w:t>
            </w:r>
          </w:p>
        </w:tc>
        <w:tc>
          <w:tcPr>
            <w:tcW w:w="17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063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14:paraId="496BF3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6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CB2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1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29D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兽药及兽药添加剂（不包括兽用生物制品、精神类药）</w:t>
            </w:r>
          </w:p>
          <w:p w14:paraId="3F358AFB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(填写说明：指兽药类别，如兽用生物制品、兽药制剂、兽用原料药。其中，兽用生物制品，应填写相应产品类别及生产厂家，如</w:t>
            </w:r>
            <w:r>
              <w:rPr>
                <w:rFonts w:ascii="宋体" w:cs="宋体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兽药有限公司生产的灭活疫苗、活疫苗。)</w:t>
            </w:r>
          </w:p>
        </w:tc>
      </w:tr>
      <w:tr w14:paraId="448F98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6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19A8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561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218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营业用房    m</w:t>
            </w:r>
            <w:r>
              <w:rPr>
                <w:rFonts w:hint="eastAsia" w:ascii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，仓储用房   m</w:t>
            </w:r>
            <w:r>
              <w:rPr>
                <w:rFonts w:hint="eastAsia" w:ascii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，冷库  m</w:t>
            </w:r>
            <w:r>
              <w:rPr>
                <w:rFonts w:hint="eastAsia" w:ascii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，   其它   m</w:t>
            </w:r>
            <w:r>
              <w:rPr>
                <w:rFonts w:hint="eastAsia" w:ascii="宋体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。</w:t>
            </w:r>
          </w:p>
        </w:tc>
      </w:tr>
      <w:tr w14:paraId="280CBD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5F6A8F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职工情况（含执业兽医）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F1AC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总数</w:t>
            </w:r>
          </w:p>
        </w:tc>
        <w:tc>
          <w:tcPr>
            <w:tcW w:w="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0F315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4586F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E7CC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B5D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F6E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120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</w:tr>
      <w:tr w14:paraId="498C07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2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5B687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290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E850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452CA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6080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393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D61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52A5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14:paraId="5BE5E6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  <w:jc w:val="center"/>
        </w:trPr>
        <w:tc>
          <w:tcPr>
            <w:tcW w:w="2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595CFA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73875A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0BDD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0D3CE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CFAD3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FB6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1F2B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8CF0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48E780B1">
      <w:pPr>
        <w:spacing w:line="14" w:lineRule="auto"/>
        <w:rPr>
          <w:sz w:val="24"/>
          <w:szCs w:val="24"/>
        </w:rPr>
      </w:pPr>
    </w:p>
    <w:tbl>
      <w:tblPr>
        <w:tblStyle w:val="14"/>
        <w:tblpPr w:leftFromText="180" w:rightFromText="180" w:vertAnchor="text" w:horzAnchor="page" w:tblpX="1597" w:tblpY="431"/>
        <w:tblOverlap w:val="never"/>
        <w:tblW w:w="89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129"/>
        <w:gridCol w:w="1885"/>
        <w:gridCol w:w="772"/>
        <w:gridCol w:w="15"/>
        <w:gridCol w:w="757"/>
        <w:gridCol w:w="377"/>
        <w:gridCol w:w="395"/>
        <w:gridCol w:w="30"/>
        <w:gridCol w:w="742"/>
        <w:gridCol w:w="250"/>
        <w:gridCol w:w="522"/>
        <w:gridCol w:w="91"/>
        <w:gridCol w:w="842"/>
        <w:gridCol w:w="358"/>
        <w:gridCol w:w="778"/>
      </w:tblGrid>
      <w:tr w14:paraId="7ED0A7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8943" w:type="dxa"/>
            <w:gridSpan w:val="15"/>
            <w:noWrap w:val="0"/>
            <w:vAlign w:val="center"/>
          </w:tcPr>
          <w:p w14:paraId="4A736F2D">
            <w:pPr>
              <w:jc w:val="center"/>
              <w:rPr>
                <w:rFonts w:hint="eastAsia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□公众聚集场所投入使用、营业前消防安全检查</w:t>
            </w:r>
          </w:p>
        </w:tc>
      </w:tr>
      <w:tr w14:paraId="3B316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noWrap w:val="0"/>
            <w:vAlign w:val="center"/>
          </w:tcPr>
          <w:p w14:paraId="4BD3D55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办理方式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157D946B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□非承诺制    □承诺制</w:t>
            </w:r>
          </w:p>
        </w:tc>
      </w:tr>
      <w:tr w14:paraId="4F330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noWrap w:val="0"/>
            <w:vAlign w:val="center"/>
          </w:tcPr>
          <w:p w14:paraId="29D23B7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场所建筑面积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25DE2EB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BB7893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建筑结构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0074B27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4107BDE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使用层数</w:t>
            </w:r>
          </w:p>
          <w:p w14:paraId="1D82F3B3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（地上/地下）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5EBCB5F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3FFCCB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vMerge w:val="restart"/>
            <w:noWrap w:val="0"/>
            <w:vAlign w:val="center"/>
          </w:tcPr>
          <w:p w14:paraId="28FDD2A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场所所在</w:t>
            </w:r>
          </w:p>
          <w:p w14:paraId="38A9C61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建筑情况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1AD3AABB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名称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0E5E0E9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2CBB925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建筑面积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 w14:paraId="262A93F0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29C1FA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67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1AC7CA6D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2672" w:type="dxa"/>
            <w:gridSpan w:val="3"/>
            <w:noWrap w:val="0"/>
            <w:vAlign w:val="center"/>
          </w:tcPr>
          <w:p w14:paraId="22CC153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建筑层数</w:t>
            </w:r>
          </w:p>
          <w:p w14:paraId="1C451358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（地上/地下）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178C654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 w14:paraId="3C46E49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建筑高度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 w14:paraId="5A18C29B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  <w:tr w14:paraId="00F68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545" w:hRule="atLeast"/>
        </w:trPr>
        <w:tc>
          <w:tcPr>
            <w:tcW w:w="1129" w:type="dxa"/>
            <w:noWrap w:val="0"/>
            <w:vAlign w:val="center"/>
          </w:tcPr>
          <w:p w14:paraId="3FA4B987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场所所在</w:t>
            </w:r>
          </w:p>
          <w:p w14:paraId="124519E8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建筑情况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2C8F65BD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□消防车道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是否畅通：□是 □否</w:t>
            </w:r>
          </w:p>
          <w:p w14:paraId="12E5828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□消防车登高操作场地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5C587B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□室外消火栓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是否完好有效：□是 □否</w:t>
            </w:r>
          </w:p>
          <w:p w14:paraId="05253EFC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□水泵接合器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是否完好有效：□是 □否</w:t>
            </w:r>
          </w:p>
          <w:p w14:paraId="07557BA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□消防控制室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79C6CE1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□消防水泵房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066714EB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□消防电梯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88AD3B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□柴油发电机房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5687C7D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□燃油或燃气锅炉房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3D35112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□变压器室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54EB963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□配电室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A1965CA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□其他专用房间：</w:t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</w:tc>
      </w:tr>
      <w:tr w14:paraId="264668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965" w:hRule="atLeast"/>
        </w:trPr>
        <w:tc>
          <w:tcPr>
            <w:tcW w:w="1129" w:type="dxa"/>
            <w:noWrap w:val="0"/>
            <w:vAlign w:val="center"/>
          </w:tcPr>
          <w:p w14:paraId="54FA445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用火用电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1CA52D5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电气线路设计单位：</w:t>
            </w:r>
          </w:p>
          <w:p w14:paraId="0B95520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电气线路施工单位：</w:t>
            </w:r>
          </w:p>
          <w:p w14:paraId="1E02846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电器产品是否符合消防安全要求：□是 □否</w:t>
            </w:r>
          </w:p>
          <w:p w14:paraId="57A3496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场所是否使用燃气：□是 □否</w:t>
            </w:r>
          </w:p>
          <w:p w14:paraId="54DF4AAD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燃气类型：</w:t>
            </w:r>
          </w:p>
          <w:p w14:paraId="3E1A1121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燃气施工（安装）单位：</w:t>
            </w:r>
          </w:p>
          <w:p w14:paraId="3873BE8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燃气用具是否符合消防安全要求：□是 □否</w:t>
            </w:r>
          </w:p>
          <w:p w14:paraId="3E9AF0EB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场所是否使用燃油：□是 □否</w:t>
            </w:r>
          </w:p>
          <w:p w14:paraId="6231BAC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燃油储存位置及储量：</w:t>
            </w:r>
          </w:p>
          <w:p w14:paraId="2CE348B9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其他用火用电情况：</w:t>
            </w:r>
          </w:p>
        </w:tc>
      </w:tr>
      <w:tr w14:paraId="4CD9B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112" w:hRule="atLeast"/>
        </w:trPr>
        <w:tc>
          <w:tcPr>
            <w:tcW w:w="1129" w:type="dxa"/>
            <w:noWrap w:val="0"/>
            <w:vAlign w:val="center"/>
          </w:tcPr>
          <w:p w14:paraId="0AEB79A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安全疏散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4FE44FDA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安全出口数量：     是否畅通：□是 □否</w:t>
            </w:r>
          </w:p>
          <w:p w14:paraId="4623CBB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疏散楼梯设置形式：   疏散楼梯数量：  是否畅通：□是 □否</w:t>
            </w:r>
          </w:p>
          <w:p w14:paraId="1E9675F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避难层（间）设置位置    避难层（间）数量：</w:t>
            </w:r>
          </w:p>
          <w:p w14:paraId="286DF2EF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是否符合消防安全要求：□是 □否</w:t>
            </w:r>
          </w:p>
          <w:p w14:paraId="6EDCCC0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□消防应急广播是否完好有效：□是 □否</w:t>
            </w:r>
          </w:p>
          <w:p w14:paraId="24D5D766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□消防应急照明是否完好有效：□是 □否</w:t>
            </w:r>
          </w:p>
          <w:p w14:paraId="6DFA494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□疏散指示标志是否完好有效：□是 □否</w:t>
            </w:r>
          </w:p>
        </w:tc>
      </w:tr>
      <w:tr w14:paraId="41FE26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730" w:hRule="atLeast"/>
        </w:trPr>
        <w:tc>
          <w:tcPr>
            <w:tcW w:w="1129" w:type="dxa"/>
            <w:noWrap w:val="0"/>
            <w:vAlign w:val="center"/>
          </w:tcPr>
          <w:p w14:paraId="08014628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消防设施</w:t>
            </w:r>
          </w:p>
        </w:tc>
        <w:tc>
          <w:tcPr>
            <w:tcW w:w="7814" w:type="dxa"/>
            <w:gridSpan w:val="14"/>
            <w:noWrap w:val="0"/>
            <w:vAlign w:val="center"/>
          </w:tcPr>
          <w:p w14:paraId="661C9464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□室内消火栓  是否完好有效：□是 □否</w:t>
            </w:r>
          </w:p>
          <w:p w14:paraId="19FB201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□自动喷水灭火系统  是否完好有效：□是 □否</w:t>
            </w:r>
          </w:p>
          <w:p w14:paraId="35A83A65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□火灾自动报警系统  是否完好有效：□是 □否</w:t>
            </w:r>
          </w:p>
          <w:p w14:paraId="13B0F4F0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□气体灭火系统      是否完好有效：□是 □否</w:t>
            </w:r>
          </w:p>
          <w:p w14:paraId="2A77D87C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□泡沫灭火系统      是否完好有效：□是 □否</w:t>
            </w:r>
          </w:p>
          <w:p w14:paraId="748199C3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□机械防烟系统      是否完好有效：□是 □否</w:t>
            </w:r>
          </w:p>
          <w:p w14:paraId="35A9CFF8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□机械排烟系统      是否完好有效：□是 □否</w:t>
            </w:r>
          </w:p>
          <w:p w14:paraId="28D590F2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□其他消防设施：    是否完好有效：□是 □否</w:t>
            </w:r>
          </w:p>
          <w:p w14:paraId="02563257">
            <w:pPr>
              <w:jc w:val="left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□灭火器种类、型号和数量：</w:t>
            </w:r>
          </w:p>
        </w:tc>
      </w:tr>
      <w:tr w14:paraId="522F39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748" w:hRule="atLeast"/>
        </w:trPr>
        <w:tc>
          <w:tcPr>
            <w:tcW w:w="1129" w:type="dxa"/>
            <w:vMerge w:val="restart"/>
            <w:noWrap w:val="0"/>
            <w:vAlign w:val="center"/>
          </w:tcPr>
          <w:p w14:paraId="3D18E2D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室内装修</w:t>
            </w:r>
          </w:p>
        </w:tc>
        <w:tc>
          <w:tcPr>
            <w:tcW w:w="1885" w:type="dxa"/>
            <w:noWrap w:val="0"/>
            <w:vAlign w:val="center"/>
          </w:tcPr>
          <w:p w14:paraId="5E444371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装修部位</w:t>
            </w:r>
          </w:p>
        </w:tc>
        <w:tc>
          <w:tcPr>
            <w:tcW w:w="772" w:type="dxa"/>
            <w:noWrap w:val="0"/>
            <w:vAlign w:val="center"/>
          </w:tcPr>
          <w:p w14:paraId="606241FD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顶棚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4C7E565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墙面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5D1378E7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地面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6535387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隔断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4621F7ED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固定家具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 w14:paraId="653279E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装饰织物</w:t>
            </w:r>
          </w:p>
        </w:tc>
        <w:tc>
          <w:tcPr>
            <w:tcW w:w="778" w:type="dxa"/>
            <w:noWrap w:val="0"/>
            <w:vAlign w:val="center"/>
          </w:tcPr>
          <w:p w14:paraId="6C4B89FC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  <w:t>其他</w:t>
            </w:r>
          </w:p>
        </w:tc>
      </w:tr>
      <w:tr w14:paraId="677984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803" w:hRule="atLeast"/>
        </w:trPr>
        <w:tc>
          <w:tcPr>
            <w:tcW w:w="1129" w:type="dxa"/>
            <w:vMerge w:val="continue"/>
            <w:noWrap w:val="0"/>
            <w:vAlign w:val="center"/>
          </w:tcPr>
          <w:p w14:paraId="6D7DCA82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885" w:type="dxa"/>
            <w:noWrap w:val="0"/>
            <w:vAlign w:val="top"/>
          </w:tcPr>
          <w:p w14:paraId="66207637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noWrap w:val="0"/>
            <w:vAlign w:val="top"/>
          </w:tcPr>
          <w:p w14:paraId="4FC45516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7EE0F7A4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377A551F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2363ACD0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2" w:type="dxa"/>
            <w:gridSpan w:val="2"/>
            <w:noWrap w:val="0"/>
            <w:vAlign w:val="top"/>
          </w:tcPr>
          <w:p w14:paraId="101011D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91" w:type="dxa"/>
            <w:gridSpan w:val="3"/>
            <w:noWrap w:val="0"/>
            <w:vAlign w:val="top"/>
          </w:tcPr>
          <w:p w14:paraId="31C114AA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top"/>
          </w:tcPr>
          <w:p w14:paraId="7D10439B"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  <w:lang w:val="en-US" w:eastAsia="zh-CN"/>
              </w:rPr>
            </w:pPr>
          </w:p>
        </w:tc>
      </w:tr>
    </w:tbl>
    <w:p w14:paraId="202C6C75">
      <w:pPr>
        <w:rPr>
          <w:sz w:val="24"/>
          <w:szCs w:val="24"/>
        </w:rPr>
        <w:sectPr>
          <w:footerReference r:id="rId3" w:type="even"/>
          <w:pgSz w:w="11907" w:h="16839"/>
          <w:pgMar w:top="1431" w:right="991" w:bottom="1341" w:left="988" w:header="0" w:footer="1145" w:gutter="0"/>
          <w:cols w:equalWidth="0" w:num="1">
            <w:col w:w="9927"/>
          </w:cols>
        </w:sectPr>
      </w:pPr>
    </w:p>
    <w:p w14:paraId="6E31CE8F">
      <w:pPr>
        <w:spacing w:line="360" w:lineRule="auto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1-2</w:t>
      </w:r>
    </w:p>
    <w:p w14:paraId="435642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承 诺 书</w:t>
      </w:r>
    </w:p>
    <w:p w14:paraId="64BD9768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3FFA1EDE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动物诊疗许可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、兽药经营许可审批承诺书</w:t>
      </w:r>
    </w:p>
    <w:p w14:paraId="3F597C4D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本人（单位）承诺严格按照法律法规的相关规定，依法开展经营活动；积极配合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行业主管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部门的工作，对于存在的问题及时进行整改。</w:t>
      </w:r>
    </w:p>
    <w:p w14:paraId="7EBA08B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所提交材料的真实性、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完整性、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合法性等法律责任由本人（单位）负责。审批单位已明确告知办理所需条件、办理所需材料、办理所需流程、现场必须具备的条件，本人（单位）已全部知悉并承诺能满足具备上述条件，可随时接受现场核查。</w:t>
      </w:r>
    </w:p>
    <w:p w14:paraId="6EA6518C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3.对承诺事项的真实性负责，对免于现场提交的材料，按要求在规定时限内提交。</w:t>
      </w:r>
    </w:p>
    <w:p w14:paraId="27FAB3C6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本人（单位）将遵守以上所作出的承诺。若有违反上述承诺且经指出仍未按规定整改到位的，审批单位可依据情况作出补正、终止以及撤销等决定，因此产生的所有法律责任由本人（单位）承担。</w:t>
      </w:r>
    </w:p>
    <w:p w14:paraId="2C5B3E8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t>公众聚集场所投入使用、营业前消防安全检查承诺书（申请时）</w:t>
      </w:r>
    </w:p>
    <w:p w14:paraId="13CA5CE3">
      <w:pPr>
        <w:pStyle w:val="13"/>
        <w:spacing w:after="0" w:line="360" w:lineRule="auto"/>
        <w:ind w:left="0" w:leftChars="0" w:firstLine="64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sym w:font="Wingdings" w:char="00A8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ar-SA"/>
        </w:rPr>
        <w:t>适用消防安全检查非告知承诺版本</w:t>
      </w:r>
    </w:p>
    <w:p w14:paraId="7B201E6D">
      <w:pPr>
        <w:pStyle w:val="13"/>
        <w:spacing w:after="0" w:line="360" w:lineRule="auto"/>
        <w:ind w:left="0" w:left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人承诺，本申请书中所填内容及所附资料均真实、准确、合法、有效，复印文本均与原件一致，如有不实之处，本人（单位）愿负相应的法律责任，并承担由此产生的一切后果。场所所在建筑为合法建筑，及时提交相关材料，并确保真实、合法、有效。</w:t>
      </w:r>
    </w:p>
    <w:p w14:paraId="5A8C5B5D">
      <w:pPr>
        <w:pStyle w:val="13"/>
        <w:spacing w:after="0" w:line="360" w:lineRule="auto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适用消防安全检查告知承诺版本</w:t>
      </w:r>
    </w:p>
    <w:p w14:paraId="6B0C2473">
      <w:pPr>
        <w:pStyle w:val="13"/>
        <w:spacing w:after="0" w:line="360" w:lineRule="auto"/>
        <w:ind w:left="0" w:leftChars="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请人承诺，本申请书中所填内容及所附资料均真实、准确、合法、有效，复印文本均与原件一致，如有不实之处，本人（单位）愿负相应的法律责任，并承担由此产生的一切后果。同时，已认真学习消防法律法规，对公众聚集场所投入使用、营业前消防安全检查告知事项的全部内容已经知晓和全面理解。本场所已符合《公众聚集场所消防安全要求》，场所所在建筑为合法建筑，场所满足公众聚集场所投入使用、营业的各项消防安全条件。在使用、营业过程中遵守消防法律法规和消防技术标准，确保消防安全。及时提交相关材料，并确保真实、合法、有效。</w:t>
      </w:r>
    </w:p>
    <w:p w14:paraId="797E32C1">
      <w:pPr>
        <w:pStyle w:val="1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 w14:paraId="0263125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0B5F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415AF5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1ABE8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 </w:t>
      </w:r>
    </w:p>
    <w:sectPr>
      <w:footerReference r:id="rId4" w:type="default"/>
      <w:footerReference r:id="rId5" w:type="even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10770BE-E1EA-409B-A419-FE23612D9C0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31C586-77E4-4E9A-9C76-7D66C3D091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1F0A7D9-64DD-4747-812E-4D19979B33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0C2060D-09BB-4705-B98D-54F0A0EDB58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F03F8702-E7AD-4EAE-A5F2-C381ABB36C3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85E5124-1C2E-4297-8D33-4D393263789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1F4D228-33C0-42CC-B8AA-A626B6624B5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65ED4F60-8E2C-4AA9-91C1-A8A47059E1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21787">
    <w:pPr>
      <w:pStyle w:val="8"/>
      <w:ind w:left="315" w:leftChars="150" w:right="315" w:rightChars="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31243">
    <w:pPr>
      <w:pStyle w:val="8"/>
      <w:ind w:left="315" w:leftChars="150" w:right="315" w:rightChars="15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ED78D">
    <w:pPr>
      <w:pStyle w:val="8"/>
      <w:ind w:left="315" w:leftChars="150" w:right="315" w:rightChars="1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evenAndOddHeaders w:val="1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OWViOGRlZmE4M2JiODJjNGVjODkzM2QxZjk5MTcifQ=="/>
  </w:docVars>
  <w:rsids>
    <w:rsidRoot w:val="28EB3FBE"/>
    <w:rsid w:val="00005F22"/>
    <w:rsid w:val="00103061"/>
    <w:rsid w:val="00121234"/>
    <w:rsid w:val="001B3510"/>
    <w:rsid w:val="0029076C"/>
    <w:rsid w:val="00384B9C"/>
    <w:rsid w:val="00447432"/>
    <w:rsid w:val="0046156B"/>
    <w:rsid w:val="00467DDF"/>
    <w:rsid w:val="0060050F"/>
    <w:rsid w:val="006D7BA0"/>
    <w:rsid w:val="00737404"/>
    <w:rsid w:val="007B4FF9"/>
    <w:rsid w:val="008574C4"/>
    <w:rsid w:val="0086449D"/>
    <w:rsid w:val="00933292"/>
    <w:rsid w:val="009D2870"/>
    <w:rsid w:val="00AD049A"/>
    <w:rsid w:val="00AD377E"/>
    <w:rsid w:val="00B175D8"/>
    <w:rsid w:val="00BA79BF"/>
    <w:rsid w:val="00CE2910"/>
    <w:rsid w:val="00D432F3"/>
    <w:rsid w:val="00F63E9E"/>
    <w:rsid w:val="013B2B96"/>
    <w:rsid w:val="01536131"/>
    <w:rsid w:val="024A6DDC"/>
    <w:rsid w:val="02885928"/>
    <w:rsid w:val="029F7D4B"/>
    <w:rsid w:val="03744E73"/>
    <w:rsid w:val="0394658D"/>
    <w:rsid w:val="04163446"/>
    <w:rsid w:val="06043B03"/>
    <w:rsid w:val="063B3638"/>
    <w:rsid w:val="068A4E6D"/>
    <w:rsid w:val="07EA0E72"/>
    <w:rsid w:val="080E0474"/>
    <w:rsid w:val="08DF2E96"/>
    <w:rsid w:val="08E1449B"/>
    <w:rsid w:val="0AAA60D5"/>
    <w:rsid w:val="0AD62182"/>
    <w:rsid w:val="0B770C6E"/>
    <w:rsid w:val="0C2134B6"/>
    <w:rsid w:val="0CD00667"/>
    <w:rsid w:val="0E232D13"/>
    <w:rsid w:val="0E7C47EE"/>
    <w:rsid w:val="0E8E2C22"/>
    <w:rsid w:val="0FEF7830"/>
    <w:rsid w:val="1108747B"/>
    <w:rsid w:val="117157E6"/>
    <w:rsid w:val="11BA0773"/>
    <w:rsid w:val="130E081A"/>
    <w:rsid w:val="1589441B"/>
    <w:rsid w:val="165B7DDA"/>
    <w:rsid w:val="16EE25CF"/>
    <w:rsid w:val="187F5D72"/>
    <w:rsid w:val="18CA1FF2"/>
    <w:rsid w:val="19434886"/>
    <w:rsid w:val="19924EC5"/>
    <w:rsid w:val="19F10014"/>
    <w:rsid w:val="19FE38E3"/>
    <w:rsid w:val="1B367CAB"/>
    <w:rsid w:val="1F30765A"/>
    <w:rsid w:val="20A85391"/>
    <w:rsid w:val="22062CCD"/>
    <w:rsid w:val="22852164"/>
    <w:rsid w:val="229D3712"/>
    <w:rsid w:val="22AF3657"/>
    <w:rsid w:val="23424DBB"/>
    <w:rsid w:val="23D902C0"/>
    <w:rsid w:val="25F57CF3"/>
    <w:rsid w:val="28EB3FBE"/>
    <w:rsid w:val="290917BE"/>
    <w:rsid w:val="2A2A223E"/>
    <w:rsid w:val="2CEF2903"/>
    <w:rsid w:val="2D581B03"/>
    <w:rsid w:val="2E0109E8"/>
    <w:rsid w:val="2E2C36E3"/>
    <w:rsid w:val="2F3D71A1"/>
    <w:rsid w:val="2F4D3067"/>
    <w:rsid w:val="2F726C5C"/>
    <w:rsid w:val="31D2634F"/>
    <w:rsid w:val="323668DE"/>
    <w:rsid w:val="324A1096"/>
    <w:rsid w:val="32707D72"/>
    <w:rsid w:val="34BE3918"/>
    <w:rsid w:val="351C00D2"/>
    <w:rsid w:val="35566808"/>
    <w:rsid w:val="358F67CC"/>
    <w:rsid w:val="369D3239"/>
    <w:rsid w:val="37DF5322"/>
    <w:rsid w:val="39A834BC"/>
    <w:rsid w:val="39D352A0"/>
    <w:rsid w:val="3A5B4645"/>
    <w:rsid w:val="3B383EEE"/>
    <w:rsid w:val="3B5924A3"/>
    <w:rsid w:val="3B9A1C8B"/>
    <w:rsid w:val="3C795012"/>
    <w:rsid w:val="3D3A76B0"/>
    <w:rsid w:val="3E2649E0"/>
    <w:rsid w:val="3F105937"/>
    <w:rsid w:val="3F370BCB"/>
    <w:rsid w:val="41E70502"/>
    <w:rsid w:val="42213106"/>
    <w:rsid w:val="42297E65"/>
    <w:rsid w:val="42F26851"/>
    <w:rsid w:val="43116DFC"/>
    <w:rsid w:val="43AA712C"/>
    <w:rsid w:val="43C875B2"/>
    <w:rsid w:val="43E837B0"/>
    <w:rsid w:val="4522011C"/>
    <w:rsid w:val="455434EC"/>
    <w:rsid w:val="45903FCE"/>
    <w:rsid w:val="45923916"/>
    <w:rsid w:val="46CE66DD"/>
    <w:rsid w:val="49CC1A58"/>
    <w:rsid w:val="4D4C5F0F"/>
    <w:rsid w:val="4D5D3C89"/>
    <w:rsid w:val="4EEF5DE4"/>
    <w:rsid w:val="4F766114"/>
    <w:rsid w:val="4FF947F4"/>
    <w:rsid w:val="50DB705E"/>
    <w:rsid w:val="510E4B0B"/>
    <w:rsid w:val="512F2A1E"/>
    <w:rsid w:val="521727E1"/>
    <w:rsid w:val="53644BFD"/>
    <w:rsid w:val="56005539"/>
    <w:rsid w:val="56E524FD"/>
    <w:rsid w:val="578A5D78"/>
    <w:rsid w:val="58C45C8C"/>
    <w:rsid w:val="5E6E44FD"/>
    <w:rsid w:val="5EBD7238"/>
    <w:rsid w:val="5F872DA5"/>
    <w:rsid w:val="5FF31A45"/>
    <w:rsid w:val="619146C6"/>
    <w:rsid w:val="61C64CD9"/>
    <w:rsid w:val="61F816BB"/>
    <w:rsid w:val="63571163"/>
    <w:rsid w:val="65C60365"/>
    <w:rsid w:val="680622D3"/>
    <w:rsid w:val="68EA39A3"/>
    <w:rsid w:val="6AE852A1"/>
    <w:rsid w:val="6AF14D70"/>
    <w:rsid w:val="6BA64490"/>
    <w:rsid w:val="6C577FFF"/>
    <w:rsid w:val="6C5C4BBC"/>
    <w:rsid w:val="6D64146C"/>
    <w:rsid w:val="6E587601"/>
    <w:rsid w:val="710C1B97"/>
    <w:rsid w:val="72CE263D"/>
    <w:rsid w:val="73797243"/>
    <w:rsid w:val="74AA048A"/>
    <w:rsid w:val="7579011B"/>
    <w:rsid w:val="75CD79B2"/>
    <w:rsid w:val="765001EE"/>
    <w:rsid w:val="766E7B22"/>
    <w:rsid w:val="786A41B8"/>
    <w:rsid w:val="7A577D5A"/>
    <w:rsid w:val="7A7059B7"/>
    <w:rsid w:val="7AD7296F"/>
    <w:rsid w:val="7B474C85"/>
    <w:rsid w:val="7C2074F7"/>
    <w:rsid w:val="7C235415"/>
    <w:rsid w:val="7D380F5D"/>
    <w:rsid w:val="7D43276A"/>
    <w:rsid w:val="7D904E95"/>
    <w:rsid w:val="7DB16B7C"/>
    <w:rsid w:val="7DB74066"/>
    <w:rsid w:val="7DC54625"/>
    <w:rsid w:val="7E335517"/>
    <w:rsid w:val="7E584E77"/>
    <w:rsid w:val="7E742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link w:val="18"/>
    <w:qFormat/>
    <w:uiPriority w:val="99"/>
    <w:pPr>
      <w:keepNext/>
      <w:keepLines/>
      <w:spacing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9"/>
    <w:autoRedefine/>
    <w:qFormat/>
    <w:uiPriority w:val="99"/>
    <w:pPr>
      <w:spacing w:after="120"/>
      <w:ind w:left="420" w:leftChars="2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Body Text Indent 2"/>
    <w:next w:val="1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8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5"/>
    <w:link w:val="20"/>
    <w:autoRedefine/>
    <w:qFormat/>
    <w:uiPriority w:val="99"/>
    <w:pPr>
      <w:ind w:firstLine="420" w:firstLineChars="200"/>
    </w:p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autoRedefine/>
    <w:qFormat/>
    <w:uiPriority w:val="99"/>
  </w:style>
  <w:style w:type="character" w:customStyle="1" w:styleId="18">
    <w:name w:val="标题 4 Char"/>
    <w:basedOn w:val="16"/>
    <w:link w:val="4"/>
    <w:autoRedefine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9">
    <w:name w:val="正文文本缩进 Char"/>
    <w:basedOn w:val="16"/>
    <w:link w:val="5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20">
    <w:name w:val="正文首行缩进 2 Char"/>
    <w:basedOn w:val="19"/>
    <w:link w:val="13"/>
    <w:autoRedefine/>
    <w:semiHidden/>
    <w:qFormat/>
    <w:uiPriority w:val="99"/>
  </w:style>
  <w:style w:type="character" w:customStyle="1" w:styleId="21">
    <w:name w:val="页脚 Char"/>
    <w:basedOn w:val="16"/>
    <w:link w:val="8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2">
    <w:name w:val="font31"/>
    <w:basedOn w:val="16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paragraph" w:customStyle="1" w:styleId="23">
    <w:name w:val="段"/>
    <w:autoRedefine/>
    <w:qFormat/>
    <w:uiPriority w:val="0"/>
    <w:pPr>
      <w:widowControl w:val="0"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spacing w:line="590" w:lineRule="atLeast"/>
      <w:jc w:val="both"/>
    </w:pPr>
    <w:rPr>
      <w:rFonts w:ascii="宋体" w:hAnsi="Times New Roman" w:eastAsia="仿宋_GB2312" w:cs="Times New Roman"/>
      <w:sz w:val="32"/>
      <w:lang w:val="en-US" w:eastAsia="zh-CN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4031</Words>
  <Characters>4146</Characters>
  <Lines>4</Lines>
  <Paragraphs>6</Paragraphs>
  <TotalTime>4</TotalTime>
  <ScaleCrop>false</ScaleCrop>
  <LinksUpToDate>false</LinksUpToDate>
  <CharactersWithSpaces>4478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2020-05-05T00:42:00Z</dcterms:created>
  <dc:creator>宋什么方</dc:creator>
  <cp:lastModifiedBy>乌拉巴哈</cp:lastModifiedBy>
  <cp:lastPrinted>2024-06-28T09:13:00Z</cp:lastPrinted>
  <dcterms:modified xsi:type="dcterms:W3CDTF">2024-08-28T11:09:59Z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91B123C9AE384AC68779CE3DD7596575_13</vt:lpwstr>
  </property>
</Properties>
</file>