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95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718425"/>
            <wp:effectExtent l="0" t="0" r="15240" b="3175"/>
            <wp:docPr id="1" name="图片 1" descr="9.施工资质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.施工资质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7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92AF"/>
    <w:rsid w:val="5FBB9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2025-09-24T10:27:00Z</dcterms:created>
  <dc:creator>凉笙墨染</dc:creator>
  <cp:lastModifiedBy>凉笙墨染</cp:lastModifiedBy>
  <dcterms:modified xsi:type="dcterms:W3CDTF">2025-09-24T10:28:01Z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371F6CCC7EFC1E3B2657D36854691546_41</vt:lpwstr>
  </property>
</Properties>
</file>