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3236">
      <w:pP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eastAsia="zh-CN"/>
        </w:rPr>
        <w:drawing>
          <wp:inline distT="0" distB="0" distL="114300" distR="114300">
            <wp:extent cx="4393565" cy="4747260"/>
            <wp:effectExtent l="0" t="0" r="10795" b="7620"/>
            <wp:docPr id="1" name="图片 1" descr="道路施工交通组织方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道路施工交通组织方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EA86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编制要点</w:t>
      </w:r>
    </w:p>
    <w:p w14:paraId="01096096">
      <w:pPr>
        <w:jc w:val="center"/>
        <w:rPr>
          <w:rFonts w:ascii="楷体_GB2312" w:hAnsi="方正小标宋简体" w:eastAsia="楷体_GB2312" w:cs="仿宋_GB2312"/>
          <w:bCs/>
          <w:sz w:val="30"/>
          <w:szCs w:val="30"/>
        </w:rPr>
      </w:pPr>
      <w:r>
        <w:rPr>
          <w:rFonts w:hint="eastAsia" w:ascii="楷体_GB2312" w:hAnsi="方正小标宋简体" w:eastAsia="楷体_GB2312" w:cs="Times New Roman"/>
          <w:sz w:val="30"/>
          <w:szCs w:val="30"/>
        </w:rPr>
        <w:t>（参考）</w:t>
      </w:r>
    </w:p>
    <w:p w14:paraId="43C93529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6BFF4025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工程概况</w:t>
      </w:r>
    </w:p>
    <w:p w14:paraId="3DDD300F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工程由来、工程内容、工程范围等。</w:t>
      </w:r>
    </w:p>
    <w:p w14:paraId="38F9C864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sz w:val="32"/>
          <w:szCs w:val="32"/>
        </w:rPr>
        <w:t>道路现状和交通状况</w:t>
      </w:r>
    </w:p>
    <w:p w14:paraId="0C93BDF9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拟占用道路现状，包括道路断面和交通组织（要求提供示意图、路网图、实景照片等），以及现状交通运行情况及分析等。</w:t>
      </w:r>
    </w:p>
    <w:p w14:paraId="5608A0BF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sz w:val="32"/>
          <w:szCs w:val="32"/>
        </w:rPr>
        <w:t>施工方案</w:t>
      </w:r>
    </w:p>
    <w:p w14:paraId="53224ACA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施工工艺、合理占用道路的范围以及占用该范围的必要性。</w:t>
      </w:r>
    </w:p>
    <w:p w14:paraId="68AEEE70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32"/>
        </w:rPr>
        <w:t>施工工期和施工计划</w:t>
      </w:r>
    </w:p>
    <w:p w14:paraId="49562FB5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计划总工期、分段施工计划等情况，具体施工时间待审查后确定。</w:t>
      </w:r>
    </w:p>
    <w:p w14:paraId="67AF546D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Times New Roman"/>
          <w:sz w:val="32"/>
          <w:szCs w:val="32"/>
        </w:rPr>
        <w:t>施工期间的交通组织方案</w:t>
      </w:r>
    </w:p>
    <w:p w14:paraId="28953027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施工交通影响范围内机动车交通组织、行人和非机动车交通组织、公共交通组织、周边路网交通改善与交通分流优化方案、现状交通安全设施的处置及临时交通安全设施的设置方案、交通管理应急预案等（要求提供施工作业控制区交通安全设施设置设计图，标明范围、位置、数量等，施工区域交通标志统计表格、周边道路绕行标志设置和地面标线调整设计图、标志内容样式和设置位置统计表）。</w:t>
      </w:r>
    </w:p>
    <w:p w14:paraId="35A87DC7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Times New Roman"/>
          <w:sz w:val="32"/>
          <w:szCs w:val="32"/>
        </w:rPr>
        <w:t>现场负责人员通讯录。</w:t>
      </w:r>
    </w:p>
    <w:p w14:paraId="116A8101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Times New Roman"/>
          <w:sz w:val="32"/>
          <w:szCs w:val="32"/>
        </w:rPr>
        <w:t>公告新闻通告。</w:t>
      </w:r>
    </w:p>
    <w:p w14:paraId="594F90E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yellow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仿宋_GB2312" w:hAnsi="宋体" w:eastAsia="仿宋_GB2312" w:cs="Times New Roman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道路施工作业交通安全承诺</w:t>
      </w:r>
      <w:r>
        <w:rPr>
          <w:rFonts w:hint="eastAsia" w:ascii="仿宋_GB2312" w:hAnsi="宋体" w:eastAsia="仿宋_GB2312" w:cs="Times New Roman"/>
          <w:sz w:val="32"/>
          <w:szCs w:val="32"/>
        </w:rPr>
        <w:t>》。</w:t>
      </w:r>
    </w:p>
    <w:p w14:paraId="4FE1C32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仿宋_GB2312" w:hAnsi="宋体" w:eastAsia="仿宋_GB2312" w:cs="Times New Roman"/>
          <w:sz w:val="32"/>
          <w:szCs w:val="32"/>
        </w:rPr>
        <w:t>《施工临时交通安全设施、交通安全保障人员设置情况》。</w:t>
      </w:r>
    </w:p>
    <w:p w14:paraId="4E55472A">
      <w:pP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2025-02-17T06:46:52Z</dcterms:created>
  <dc:creator>Administrator</dc:creator>
  <cp:lastModifiedBy>ATII</cp:lastModifiedBy>
  <dcterms:modified xsi:type="dcterms:W3CDTF">2025-02-17T06:51:06Z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eyJoZGlkIjoiNzU1NzRlY2M3Nzg2Njc3YTIwNzkwYzliOWVlNjgwZDgiLCJ1c2VySWQiOiI0MDYzMjc0NjkifQ==</vt:lpwstr>
  </property>
  <property fmtid="{D5CDD505-2E9C-101B-9397-08002B2CF9AE}" pid="4" name="ICV">
    <vt:lpwstr>4FD35E1FA56C4C16AA102743A29E92BB_12</vt:lpwstr>
  </property>
</Properties>
</file>