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A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CCC2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济南新旧动能转换起步区政务服务中心</w:t>
      </w:r>
    </w:p>
    <w:p w14:paraId="1659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周末/节假日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不打烊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（午间错时）服务事项清单</w:t>
      </w:r>
    </w:p>
    <w:tbl>
      <w:tblPr>
        <w:tblStyle w:val="32"/>
        <w:tblW w:w="6209" w:type="pct"/>
        <w:tblInd w:w="-1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80"/>
        <w:gridCol w:w="2760"/>
        <w:gridCol w:w="3570"/>
        <w:gridCol w:w="2595"/>
        <w:gridCol w:w="1575"/>
        <w:gridCol w:w="1560"/>
        <w:gridCol w:w="735"/>
      </w:tblGrid>
      <w:tr w14:paraId="60C9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事项名称（办理项）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办理地点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服务方式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是否需预约办理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430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残疾人证挂失补办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起步区政务服务中心三楼F68窗口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81175731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46C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残疾人证注销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起步区政务服务中心三楼F68窗口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81175731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1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88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残疾人证换领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起步区政务服务中心三楼F68窗口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81175731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3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4A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残疾儿童康复救助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起步区政务服务中心三楼F68窗口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81175731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D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E7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灵活就业人员就业登记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起步区政务服务中心三楼F72人社综合窗口、F74社会保险窗口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81175703、81175707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B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F2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个人社会保险权益记录查询打印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起步区政务服务中心三楼F72人社综合窗口、F74社会保险窗口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81175703、81175707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4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8F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企业职工基本养老保险一次性待遇申领（在职）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起步区政务服务中心三楼F72人社综合窗口、F74社会保险窗口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81175703、81175707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2F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42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建筑工程施工许可（设区的市级权限）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起步区政务服务大厅二楼工程审批窗口C28、C29窗口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81175724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64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D0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建筑工程施工许可（县级权限）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起步区政务服务大厅二楼工程审批窗口C28、C29窗口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81175724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63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D3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B2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FF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申请换发或补发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D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B7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申请加注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E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76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往来港澳签注签发（逗留签注-县级）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92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往来港澳签注签发（个人旅游签注-县级）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B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9D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往来港澳签注签发（团队旅游签注-县级）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A4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1E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往来港澳签注签发（商务签注-县级）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7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6D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往来港澳签注签发（其他签注-县级）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3E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ED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往来港澳签注签发（探亲签注-县级）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8B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4C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申请换发补发往来台湾通行证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起步区政务服务中心一楼出入境大厅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工作日9:00-17:00、仅周六9:00-12:00、13:00-16:00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81175752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D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E9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B9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00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《药品经营许可证》（零售）登记事项变更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3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89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《药品经营许可证》（零售）许可事项变更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45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25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《药品经营许可证》（零售）注销（依申请注销）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3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CF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《药品经营许可证》（零售）换发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3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80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食品经营许可延续审批（县级权限）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76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2D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食品经营许可补证审批（县级权限）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FF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13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食品经营许可注销审批（县级权限）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6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1F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食品经营许可变更审批（县级权限）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7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0E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食品经营许可新办审批（县级权限）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5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6F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食品生产许可（设区的市级权限）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C5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6C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食品生产许可（县级权限）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起步区政务服务中心二楼D48-D49窗口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C0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74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生产建设项目水土保持方案报告表审批（县级权限）（变更申请）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起步区政务服务中心二楼工程审批C36窗口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81175746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2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DD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生产建设项目水土保持方案报告书审批（县级权限）（首次申请）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起步区政务服务中心二楼工程审批C36窗口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81175746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7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77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生产建设项目水土保持方案报告书审批（县级权限）（变更申请）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起步区政务服务中心二楼工程审批C36窗口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81175746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F0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生产建设项目水土保持方案报告表审批（县级权限）（首次申请）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起步区政务服务中心二楼工程审批C36窗口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81175746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2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EE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林木采伐许可证延续（县级权限）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起步区政务服务中心二楼林业审批窗口C33窗口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81175781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3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99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林木采伐许可证核发（县级权限）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起步区政务服务中心二楼林业审批窗口C33窗口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81175781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B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6B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国有建设用地使用权及房屋所有权转移登记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起步区政务服务中心一楼不动产窗口A01-A10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81175718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E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AD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公司设立登记注册（县级权限）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EB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公司注销登记注册（县级权限）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A5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公司变更登记注册（县级权限）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0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83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公司变更登记注册（设区的市级权限）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5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6E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公司注销登记注册（设区的市级权限）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1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AC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公司设立登记注册（设区的市级权限）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55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非公司企业法人变更登记注册（县级权限）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51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非公司企业法人注销登记注册（县级权限）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5C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非公司企业法人设立登记注册（县级权限）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5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DB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非公司企业法人注销登记注册（设区的市级权限）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F4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08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非公司企业法人变更登记注册（设区的市级权限）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22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A8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非公司企业法人设立登记注册（设区的市级权限）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C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13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个人独资企业设立登记注册（县级权限</w:t>
            </w:r>
            <w:r>
              <w:rPr>
                <w:rStyle w:val="16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9A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个人独资企业注销登记注册（县级权限）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3A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9C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个人独资企业变更登记注册（县级权限）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5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B7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合伙企业变更登记注册（县级权限）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D4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合伙企业设立登记注册（县级权限）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9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9D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合伙企业注销登记注册（县级权限）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D4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合伙企业变更登记注册（设区的市级权限）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5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E6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合伙企业注销登记注册（设区的市级权限）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67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合伙企业设立登记注册（设区的市级权限）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9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8C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个体工商户变更登记注册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7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02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个体工商户注销登记注册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87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7B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个体工商户设立登记注册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53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农民专业合作社变更登记注册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AE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4C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农民专业合作社注销登记注册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1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2E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农民专业合作社设立登记注册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起步区政务服务中心二楼商事登记D45-D47窗口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工作日9:00-17:00、周末/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9:00-12:00、13:00-17:00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（中秋节、除夕法定节假日当日除外）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午间错时、周末/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节假日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不打烊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66604310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FC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AD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E2265B8">
      <w:pPr>
        <w:spacing w:before="200" w:after="0" w:line="440" w:lineRule="exact"/>
      </w:pPr>
      <w:r>
        <w:rPr>
          <w:rFonts w:ascii="Times New Roman" w:hAnsi="Times New Roman" w:eastAsia="仿宋" w:cs="仿宋"/>
          <w:sz w:val="24"/>
        </w:rPr>
        <w:t>注：上表为预约服务高频事项清单，具体可预约事项以实际公示为准，并根据工作需要动态调整更新。</w:t>
      </w:r>
    </w:p>
    <w:sectPr>
      <w:pgSz w:w="16838" w:h="11906" w:orient="landscape"/>
      <w:pgMar w:top="1587" w:right="2098" w:bottom="1474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00" w:csb1="00000000"/>
  </w:font>
  <w:font w:name="Liberation Mono">
    <w:altName w:val="Courier New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2461"/>
    <w:rsid w:val="005155E1"/>
    <w:rsid w:val="009144E8"/>
    <w:rsid w:val="00AA1D8D"/>
    <w:rsid w:val="00B47730"/>
    <w:rsid w:val="00C557DA"/>
    <w:rsid w:val="00CB0664"/>
    <w:rsid w:val="00FC693F"/>
    <w:rsid w:val="0784249B"/>
    <w:rsid w:val="0CF5A6BA"/>
    <w:rsid w:val="0D581CAC"/>
    <w:rsid w:val="177F9697"/>
    <w:rsid w:val="1FFFDBA7"/>
    <w:rsid w:val="33EA7394"/>
    <w:rsid w:val="35BA721C"/>
    <w:rsid w:val="37AA8C17"/>
    <w:rsid w:val="38FEA8CD"/>
    <w:rsid w:val="3BBB8636"/>
    <w:rsid w:val="3BF3275F"/>
    <w:rsid w:val="3FFF6B22"/>
    <w:rsid w:val="45E01469"/>
    <w:rsid w:val="5BBF7DEB"/>
    <w:rsid w:val="5DF3280B"/>
    <w:rsid w:val="5ECEC395"/>
    <w:rsid w:val="5F295B5E"/>
    <w:rsid w:val="5F7922D9"/>
    <w:rsid w:val="5F7DCD32"/>
    <w:rsid w:val="5FB579E9"/>
    <w:rsid w:val="699B72F9"/>
    <w:rsid w:val="6CD60F00"/>
    <w:rsid w:val="6DFD9141"/>
    <w:rsid w:val="6EB6F23E"/>
    <w:rsid w:val="6EBEB5AE"/>
    <w:rsid w:val="6FBCC2D8"/>
    <w:rsid w:val="6FCD12C6"/>
    <w:rsid w:val="6FFBF0EF"/>
    <w:rsid w:val="73BF50B1"/>
    <w:rsid w:val="77DDD85F"/>
    <w:rsid w:val="77DE5F83"/>
    <w:rsid w:val="797BAB8D"/>
    <w:rsid w:val="797F06FC"/>
    <w:rsid w:val="7B7D78DA"/>
    <w:rsid w:val="7BBEDC05"/>
    <w:rsid w:val="7D3E62CC"/>
    <w:rsid w:val="7DFF9967"/>
    <w:rsid w:val="7E61BB3D"/>
    <w:rsid w:val="7ED7864F"/>
    <w:rsid w:val="7EDE1481"/>
    <w:rsid w:val="7FDEC14D"/>
    <w:rsid w:val="7FFF9226"/>
    <w:rsid w:val="94FE17F3"/>
    <w:rsid w:val="A7F3055A"/>
    <w:rsid w:val="A7FF57A4"/>
    <w:rsid w:val="A9FE1D2E"/>
    <w:rsid w:val="B29D708C"/>
    <w:rsid w:val="B92FBF88"/>
    <w:rsid w:val="B9C78E10"/>
    <w:rsid w:val="BE6F8FD0"/>
    <w:rsid w:val="BEFFF88B"/>
    <w:rsid w:val="BFDF9C6D"/>
    <w:rsid w:val="C12B6367"/>
    <w:rsid w:val="C6D5F74C"/>
    <w:rsid w:val="CF7AB112"/>
    <w:rsid w:val="CFFD503D"/>
    <w:rsid w:val="D9FFE213"/>
    <w:rsid w:val="DBBB2681"/>
    <w:rsid w:val="DDD22EDA"/>
    <w:rsid w:val="DF5CD25D"/>
    <w:rsid w:val="DFB9C10D"/>
    <w:rsid w:val="DFEBEE84"/>
    <w:rsid w:val="DFFDADCD"/>
    <w:rsid w:val="E9FF9B0B"/>
    <w:rsid w:val="EBDFAD7F"/>
    <w:rsid w:val="EE9FEF42"/>
    <w:rsid w:val="EFBBC5C9"/>
    <w:rsid w:val="EFCF188B"/>
    <w:rsid w:val="F3B43F0B"/>
    <w:rsid w:val="F5FF62A5"/>
    <w:rsid w:val="F6F73B84"/>
    <w:rsid w:val="F7D5279F"/>
    <w:rsid w:val="F95E8A02"/>
    <w:rsid w:val="FAAD192A"/>
    <w:rsid w:val="FBFFA46C"/>
    <w:rsid w:val="FCFF68ED"/>
    <w:rsid w:val="FDDF369F"/>
    <w:rsid w:val="FED7E448"/>
    <w:rsid w:val="FEE1246A"/>
    <w:rsid w:val="FEF01CE9"/>
    <w:rsid w:val="FF6F3BA9"/>
    <w:rsid w:val="FFBB0D30"/>
    <w:rsid w:val="FFD7DA3A"/>
    <w:rsid w:val="FFE71A99"/>
    <w:rsid w:val="FFFD527B"/>
    <w:rsid w:val="FFFFF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Char"/>
    <w:basedOn w:val="132"/>
    <w:link w:val="25"/>
    <w:qFormat/>
    <w:uiPriority w:val="99"/>
  </w:style>
  <w:style w:type="character" w:customStyle="1" w:styleId="136">
    <w:name w:val="页脚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Char"/>
    <w:basedOn w:val="132"/>
    <w:link w:val="19"/>
    <w:qFormat/>
    <w:uiPriority w:val="99"/>
  </w:style>
  <w:style w:type="character" w:customStyle="1" w:styleId="145">
    <w:name w:val="正文文本 2 Char"/>
    <w:basedOn w:val="132"/>
    <w:link w:val="28"/>
    <w:qFormat/>
    <w:uiPriority w:val="99"/>
  </w:style>
  <w:style w:type="character" w:customStyle="1" w:styleId="146">
    <w:name w:val="正文文本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21"/>
    <w:basedOn w:val="13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5">
    <w:name w:val="font41"/>
    <w:basedOn w:val="1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3A3CE27F-E206-497E-9F89-23160C74CF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5832</Words>
  <Characters>8535</Characters>
  <Lines>29</Lines>
  <Paragraphs>8</Paragraphs>
  <TotalTime>16</TotalTime>
  <ScaleCrop>false</ScaleCrop>
  <LinksUpToDate>false</LinksUpToDate>
  <CharactersWithSpaces>8535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2013-12-25T15:15:00Z</dcterms:created>
  <dc:creator>python-docx</dc:creator>
  <dc:description>generated by python-docx</dc:description>
  <cp:lastModifiedBy>沉默还是坦白</cp:lastModifiedBy>
  <dcterms:modified xsi:type="dcterms:W3CDTF">2026-06-18T09:42:07Z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eyJoZGlkIjoiNjdkZThkYTE1MWRhY2VlNzAxNThmMjRhYTIzNDQ3ZmIiLCJ1c2VySWQiOiIzMDM4MDk2MTQifQ==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6851864D84BB4AC3A6C417BB4537CBD4_13</vt:lpwstr>
  </property>
</Properties>
</file>